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A6" w:rsidRPr="004C60A6" w:rsidRDefault="004C60A6" w:rsidP="000F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0A6">
        <w:rPr>
          <w:rFonts w:ascii="Times New Roman" w:hAnsi="Times New Roman" w:cs="Times New Roman"/>
          <w:sz w:val="28"/>
          <w:szCs w:val="28"/>
        </w:rPr>
        <w:t>ПОЛОЖЕНИЕ</w:t>
      </w:r>
    </w:p>
    <w:p w:rsidR="004C60A6" w:rsidRDefault="004C60A6" w:rsidP="00F7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A6">
        <w:rPr>
          <w:rFonts w:ascii="Times New Roman" w:hAnsi="Times New Roman" w:cs="Times New Roman"/>
          <w:sz w:val="28"/>
          <w:szCs w:val="28"/>
        </w:rPr>
        <w:t xml:space="preserve">о </w:t>
      </w:r>
      <w:r w:rsidR="007E735D">
        <w:rPr>
          <w:rFonts w:ascii="Times New Roman" w:hAnsi="Times New Roman" w:cs="Times New Roman"/>
          <w:sz w:val="28"/>
          <w:szCs w:val="28"/>
        </w:rPr>
        <w:t xml:space="preserve">районном ресурсном </w:t>
      </w:r>
      <w:r w:rsidR="00F72D75">
        <w:rPr>
          <w:rFonts w:ascii="Times New Roman" w:hAnsi="Times New Roman" w:cs="Times New Roman"/>
          <w:sz w:val="28"/>
          <w:szCs w:val="28"/>
        </w:rPr>
        <w:t>центре</w:t>
      </w:r>
      <w:r w:rsidRPr="004C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CD" w:rsidRPr="000F4F27" w:rsidRDefault="002675CD" w:rsidP="000F4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8F8" w:rsidRPr="00BD62F3" w:rsidRDefault="006E18F8" w:rsidP="000F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F4F27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задачи, условия и порядок организации деятельности, направления работы, структуру Ресурсного центра (далее – Центр). 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1.2. В своей деятельности Центр руководствуется законодательством Республики Беларусь, нормативными документами Министерства образования республики Беларусь, управления образования Гомельского облисполкома, отдела образования, спорта и туризма Хойникского райисполкома и настоящим Положением.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1.3. Ресурсный центр осуществляет свою деятельность во взаимодействии с районным отделом образования, спорта и туризма, с другими педагогическими, общественными организациями по вопросам своей компетенции и физическими лицами, заинтересованными в развитии системы образования гимназии</w:t>
      </w:r>
      <w:r w:rsidR="000F4F27">
        <w:rPr>
          <w:rFonts w:ascii="Times New Roman" w:hAnsi="Times New Roman" w:cs="Times New Roman"/>
          <w:sz w:val="28"/>
          <w:szCs w:val="28"/>
        </w:rPr>
        <w:t>.</w:t>
      </w:r>
      <w:r w:rsidRPr="00BD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F8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1.4. Центр не является юридическим лицом.</w:t>
      </w:r>
    </w:p>
    <w:p w:rsidR="000F4F27" w:rsidRPr="00BD62F3" w:rsidRDefault="000F4F27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F8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2. Цель и задачи Ресурсного центра</w:t>
      </w:r>
    </w:p>
    <w:p w:rsidR="000F4F27" w:rsidRPr="00BD62F3" w:rsidRDefault="000F4F27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является распространение перспективного педагогического опыта, обеспечивающего решение приоритетных направлений </w:t>
      </w:r>
      <w:r w:rsidR="000F4F27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F72D75">
        <w:rPr>
          <w:rFonts w:ascii="Times New Roman" w:hAnsi="Times New Roman" w:cs="Times New Roman"/>
          <w:sz w:val="28"/>
          <w:szCs w:val="28"/>
        </w:rPr>
        <w:t>районе</w:t>
      </w:r>
      <w:r w:rsidR="000F4F27">
        <w:rPr>
          <w:rFonts w:ascii="Times New Roman" w:hAnsi="Times New Roman" w:cs="Times New Roman"/>
          <w:sz w:val="28"/>
          <w:szCs w:val="28"/>
        </w:rPr>
        <w:t>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2.2. Задачами Центра являются: </w:t>
      </w:r>
    </w:p>
    <w:p w:rsidR="006E18F8" w:rsidRPr="00BD62F3" w:rsidRDefault="00927016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8F8" w:rsidRPr="00BD62F3">
        <w:rPr>
          <w:rFonts w:ascii="Times New Roman" w:hAnsi="Times New Roman" w:cs="Times New Roman"/>
          <w:sz w:val="28"/>
          <w:szCs w:val="28"/>
        </w:rPr>
        <w:t>повышение потенциала системы образования</w:t>
      </w:r>
      <w:r w:rsidR="00F72D75">
        <w:rPr>
          <w:rFonts w:ascii="Times New Roman" w:hAnsi="Times New Roman" w:cs="Times New Roman"/>
          <w:sz w:val="28"/>
          <w:szCs w:val="28"/>
        </w:rPr>
        <w:t>,</w:t>
      </w:r>
      <w:r w:rsidR="007E735D">
        <w:rPr>
          <w:rFonts w:ascii="Times New Roman" w:hAnsi="Times New Roman" w:cs="Times New Roman"/>
          <w:sz w:val="28"/>
          <w:szCs w:val="28"/>
        </w:rPr>
        <w:t xml:space="preserve"> </w:t>
      </w:r>
      <w:r w:rsidR="006E18F8" w:rsidRPr="00BD62F3">
        <w:rPr>
          <w:rFonts w:ascii="Times New Roman" w:hAnsi="Times New Roman" w:cs="Times New Roman"/>
          <w:sz w:val="28"/>
          <w:szCs w:val="28"/>
        </w:rPr>
        <w:t xml:space="preserve">района за счет концентрации материально-технических, педагогических, интеллектуальных, информационных и финансовых ресурсов;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информационная и научно-методическая поддержка образовательного процесса по реализуемому содержательному направлению;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ведение учебно-исследовательской, инновационной, проектной деятельности;</w:t>
      </w:r>
    </w:p>
    <w:p w:rsidR="006E18F8" w:rsidRPr="00BD62F3" w:rsidRDefault="006E18F8" w:rsidP="000F4F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выявление образовательных потребностей педагогических работников;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учреждений образования, оказание им информационно-методической поддержки по актуальным вопросам образования;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распространение перспективного педагогического опыта, ознакомление педагогической общественности с результатами работы по реализуемым содержательным направлениям;</w:t>
      </w:r>
    </w:p>
    <w:p w:rsidR="006E18F8" w:rsidRPr="00BD62F3" w:rsidRDefault="006E18F8" w:rsidP="000F4F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эффективное использование материальных, финансовых и кадровых ресурсов.</w:t>
      </w:r>
    </w:p>
    <w:p w:rsidR="006E18F8" w:rsidRPr="00BD62F3" w:rsidRDefault="006E18F8" w:rsidP="000F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3. Основные направления деятельности Ресурсного центра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lastRenderedPageBreak/>
        <w:t xml:space="preserve">3.1.Организационно-методическая работа. 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Предоставление имеющихся материально-технических, педагогических, информационных, интеллектуальных, программно-методических ресурсов </w:t>
      </w:r>
      <w:proofErr w:type="gramStart"/>
      <w:r w:rsidRPr="00BD62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D62F3">
        <w:rPr>
          <w:rFonts w:ascii="Times New Roman" w:hAnsi="Times New Roman" w:cs="Times New Roman"/>
          <w:sz w:val="28"/>
          <w:szCs w:val="28"/>
        </w:rPr>
        <w:t>: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подготовки и проведения научно-практических конференций, семинаров, курсов повышения квалификации по актуальным вопросам развития образования района;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участия в реализации районных педагогических проектов;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4233F">
        <w:rPr>
          <w:rFonts w:ascii="Times New Roman" w:hAnsi="Times New Roman" w:cs="Times New Roman"/>
          <w:sz w:val="28"/>
          <w:szCs w:val="28"/>
        </w:rPr>
        <w:t>учебно</w:t>
      </w:r>
      <w:r w:rsidRPr="00BD62F3">
        <w:rPr>
          <w:rFonts w:ascii="Times New Roman" w:hAnsi="Times New Roman" w:cs="Times New Roman"/>
          <w:sz w:val="28"/>
          <w:szCs w:val="28"/>
        </w:rPr>
        <w:t>-исследовательской, проектной деятельности учащихся;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организации методических консультаций.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3.2. Информационно-методическая работа: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участие в формировании банка педагогической и методической информации;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4233F">
        <w:rPr>
          <w:rFonts w:ascii="Times New Roman" w:hAnsi="Times New Roman" w:cs="Times New Roman"/>
          <w:sz w:val="28"/>
          <w:szCs w:val="28"/>
        </w:rPr>
        <w:t>эффективного</w:t>
      </w:r>
      <w:r w:rsidRPr="00BD62F3">
        <w:rPr>
          <w:rFonts w:ascii="Times New Roman" w:hAnsi="Times New Roman" w:cs="Times New Roman"/>
          <w:sz w:val="28"/>
          <w:szCs w:val="28"/>
        </w:rPr>
        <w:t xml:space="preserve"> педагогического опыта и достижений в системе общего образования и их распространение;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разработка и внедрение инновационных образовательных технологий;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организация и проведение педагогических конференций, семинаров, практикумов, проведение научно-исследовательских, проектных работ;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формирование библиотеки современной учебно-методической и педагогической литературы и методических разработок, накопительных материалов;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освоение информационных технологий нового поколения;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организация и осуществление выставочной деятельности по пропаганде новых технологий;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взаимодействие с другими ресурсными центрами;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подготовка методических рекомендаций по направлению деятельности;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выявление, изучение, обобщение и распространение </w:t>
      </w:r>
      <w:r w:rsidR="00C4233F">
        <w:rPr>
          <w:rFonts w:ascii="Times New Roman" w:hAnsi="Times New Roman" w:cs="Times New Roman"/>
          <w:sz w:val="28"/>
          <w:szCs w:val="28"/>
        </w:rPr>
        <w:t>эффективного</w:t>
      </w:r>
      <w:r w:rsidRPr="00BD62F3">
        <w:rPr>
          <w:rFonts w:ascii="Times New Roman" w:hAnsi="Times New Roman" w:cs="Times New Roman"/>
          <w:sz w:val="28"/>
          <w:szCs w:val="28"/>
        </w:rPr>
        <w:t xml:space="preserve"> педагогического опыта по направлению деятельности; 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содействие в проведении экспериментальной, инновационной работы учебно-методическим объединениям педагогических работников, отдельным педагогическим работникам и их творческим коллективам (группам).</w:t>
      </w:r>
    </w:p>
    <w:p w:rsidR="006E18F8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3.3. Направления работы Центра определяет руководство гимназии в соответствии со сложившейся системой работы педагогического коллектива по актуальным направлениям развития образования, наличием кадровых, научно-методических, материально-технических, информационных и иных ресурсов и условий.</w:t>
      </w:r>
    </w:p>
    <w:p w:rsidR="000F4F27" w:rsidRPr="00BD62F3" w:rsidRDefault="000F4F27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F8" w:rsidRPr="00BD62F3" w:rsidRDefault="006E18F8" w:rsidP="000F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 Организация деятельности Ресурсного центра.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4.1. Ресурсный центр открывается приказом директора учреждения образования.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4.2. Создание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lastRenderedPageBreak/>
        <w:t>4.3. Управление Центром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4.4. Ресурсный центр возглавляет руководитель, который назначается директором учреждения образования.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4.5. Руководитель Центра несет ответственность за деятельность Центра и подотчетен руководителю учреждения образования в соответствии с законодательством Республики Беларусь.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4.6. Центр самостоятельно планирует свою деятельность и определяет перспективы развития. Деятельность Центра осуществляется в соответствии с данным Положением и планом работы Центра.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4.7. Для выполнения работ, заданий, связанных с осуществлением учреждением образования функций Ресурсного центра, его руководитель вправе возлагать на работников учреждения образования с их согласия дополнительные обязанности и работы или привлекать иных  лиц в порядке внешнего совместительства в соответствии с Трудовым кодексом Республики Беларусь.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4.8. Учреждение образования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4.9. Документация Ресурсного центра: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положение о Ресурсном центре;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план работы;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анализ реализации плана работы за прошедший учебный год;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приказ об открытии Ресурсного центра и назначении ответственного</w:t>
      </w:r>
    </w:p>
    <w:p w:rsidR="006E18F8" w:rsidRPr="00BD62F3" w:rsidRDefault="006E18F8" w:rsidP="000F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за работу Ресурсного центра;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4.10. При наличии необходимых условий и средств при выполнении функций Ресурсного центра вправе привлекать в соответствии с действующим законодательством к участию в своей деятельности другие организации (в том числе иностранные и международные), их отдельных работников, иных лиц.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4.11. Директор гимназии вправе вносить отделу образования, спорта и туризма предложения о поощрении (объявлении благодарности, награждении грамотами и т.п.) работников Ресурсного центра и привлекаемых лиц или поощрять их самостоятельно, руководствуясь  коллективным трудовым договором.</w:t>
      </w:r>
    </w:p>
    <w:p w:rsidR="006E18F8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4.12. По запросу отдела образования, спорта и туризма или учебно-методического кабинета Ресурсный центр представляет им оперативную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района, области.</w:t>
      </w:r>
    </w:p>
    <w:p w:rsidR="000F4F27" w:rsidRPr="00BD62F3" w:rsidRDefault="000F4F27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F8" w:rsidRPr="00BD62F3" w:rsidRDefault="006E18F8" w:rsidP="000F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5. Структура Ресурсного центра. Руководство.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lastRenderedPageBreak/>
        <w:t xml:space="preserve">5.1. Структуру Центра определяет руководство гимназии самостоятельно. 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5.2. Непосредственное руководство текущей деятельностью Центра осуществляет руководитель, назначаемый на должность и освобождаемый от должности приказом директора.</w:t>
      </w:r>
    </w:p>
    <w:p w:rsidR="006E18F8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5.3. К работе Центра может привлекаться научный руководитель (консультант) инновационных и экспериментальных проектов, осуществлять консультации на договорной основе, при этом оплата труда может производиться и из привлеченных внебюджетных средств.</w:t>
      </w:r>
    </w:p>
    <w:p w:rsidR="000F4F27" w:rsidRPr="00BD62F3" w:rsidRDefault="000F4F27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F8" w:rsidRPr="00BD62F3" w:rsidRDefault="006E18F8" w:rsidP="000F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6. Направления работы ресурсного центра.</w:t>
      </w:r>
    </w:p>
    <w:p w:rsidR="006E18F8" w:rsidRPr="00BD62F3" w:rsidRDefault="006E18F8" w:rsidP="000F4F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Направления работы Центра определяет руководство гимназии в соответствии со сложившейся системой работы педагогического коллектива по актуальным направлениям развития образования, наличием кадровых, научно-методических, материально-технических, информационных и иных ресурсов и условий.</w:t>
      </w:r>
    </w:p>
    <w:p w:rsidR="006E18F8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F4F27" w:rsidRPr="00BD62F3" w:rsidRDefault="000F4F27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 xml:space="preserve">7.1. Положение о Ресурсном центре принимается решением учебно-методического совета гимназии, вступает в силу после утверждения приказом руководителя учреждения образования. </w:t>
      </w:r>
    </w:p>
    <w:p w:rsidR="006E18F8" w:rsidRPr="00BD62F3" w:rsidRDefault="006E18F8" w:rsidP="000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F3">
        <w:rPr>
          <w:rFonts w:ascii="Times New Roman" w:hAnsi="Times New Roman" w:cs="Times New Roman"/>
          <w:sz w:val="28"/>
          <w:szCs w:val="28"/>
        </w:rPr>
        <w:t>7.2. В настоящее положение могут быть внесены необходимые изменения и дополнения.</w:t>
      </w:r>
    </w:p>
    <w:p w:rsidR="00933FBC" w:rsidRPr="00BD62F3" w:rsidRDefault="00933FBC">
      <w:pPr>
        <w:rPr>
          <w:rFonts w:ascii="Times New Roman" w:hAnsi="Times New Roman" w:cs="Times New Roman"/>
          <w:sz w:val="28"/>
          <w:szCs w:val="28"/>
        </w:rPr>
      </w:pPr>
    </w:p>
    <w:sectPr w:rsidR="00933FBC" w:rsidRPr="00BD62F3" w:rsidSect="000F4F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8"/>
    <w:rsid w:val="000F4F27"/>
    <w:rsid w:val="002675CD"/>
    <w:rsid w:val="002E48EE"/>
    <w:rsid w:val="004C60A6"/>
    <w:rsid w:val="006E18F8"/>
    <w:rsid w:val="007E735D"/>
    <w:rsid w:val="00927016"/>
    <w:rsid w:val="00933FBC"/>
    <w:rsid w:val="00BD62F3"/>
    <w:rsid w:val="00C4233F"/>
    <w:rsid w:val="00D73709"/>
    <w:rsid w:val="00F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1926-051B-4489-B37A-E18C8C8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11</cp:revision>
  <cp:lastPrinted>2014-09-19T13:56:00Z</cp:lastPrinted>
  <dcterms:created xsi:type="dcterms:W3CDTF">2014-09-03T08:54:00Z</dcterms:created>
  <dcterms:modified xsi:type="dcterms:W3CDTF">2016-02-17T13:17:00Z</dcterms:modified>
</cp:coreProperties>
</file>